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1141" w:tblpY="3985"/>
        <w:tblW w:w="0" w:type="auto"/>
        <w:tblLook w:val="0000" w:firstRow="0" w:lastRow="0" w:firstColumn="0" w:lastColumn="0" w:noHBand="0" w:noVBand="0"/>
      </w:tblPr>
      <w:tblGrid>
        <w:gridCol w:w="5303"/>
      </w:tblGrid>
      <w:tr w:rsidR="00B54AFE" w:rsidTr="000245B4">
        <w:trPr>
          <w:trHeight w:val="3295"/>
        </w:trPr>
        <w:tc>
          <w:tcPr>
            <w:tcW w:w="5303" w:type="dxa"/>
          </w:tcPr>
          <w:p w:rsidR="00B54AFE" w:rsidRPr="00A72344" w:rsidRDefault="00B54AFE" w:rsidP="000245B4">
            <w:pPr>
              <w:pStyle w:val="a3"/>
              <w:rPr>
                <w:rFonts w:asciiTheme="majorHAnsi" w:hAnsiTheme="majorHAnsi" w:cs="Times New Roman"/>
                <w:b/>
                <w:color w:val="FF0000"/>
                <w:sz w:val="56"/>
                <w:szCs w:val="56"/>
              </w:rPr>
            </w:pPr>
            <w:r w:rsidRPr="00A72344">
              <w:rPr>
                <w:rFonts w:asciiTheme="majorHAnsi" w:hAnsiTheme="majorHAnsi" w:cs="Times New Roman"/>
                <w:b/>
                <w:color w:val="FF0000"/>
                <w:sz w:val="56"/>
                <w:szCs w:val="56"/>
              </w:rPr>
              <w:t>28</w:t>
            </w:r>
          </w:p>
          <w:p w:rsidR="00B54AFE" w:rsidRPr="00A72344" w:rsidRDefault="00B54AFE" w:rsidP="000245B4">
            <w:pPr>
              <w:rPr>
                <w:rFonts w:asciiTheme="majorHAnsi" w:hAnsiTheme="majorHAnsi" w:cs="Times New Roman"/>
              </w:rPr>
            </w:pPr>
            <w:r w:rsidRPr="00A72344">
              <w:rPr>
                <w:rFonts w:asciiTheme="majorHAnsi" w:hAnsiTheme="majorHAnsi" w:cs="Times New Roman"/>
              </w:rPr>
              <w:t xml:space="preserve">27 медицинских работников </w:t>
            </w:r>
            <w:r w:rsidRPr="00A72344">
              <w:rPr>
                <w:rFonts w:asciiTheme="majorHAnsi" w:hAnsiTheme="majorHAnsi"/>
              </w:rPr>
              <w:t xml:space="preserve">- 7 мужчин, 20 женщин из 5 медицинских учреждений (1 ЦСМ №1, ЦСМ№13, ЦСМ № 14, ГДКБ СМП, республиканский центр психического здоровья) обучены в целях усиления потенциала </w:t>
            </w:r>
            <w:r w:rsidRPr="00A72344">
              <w:rPr>
                <w:rFonts w:asciiTheme="majorHAnsi" w:hAnsiTheme="majorHAnsi" w:cs="Times New Roman"/>
              </w:rPr>
              <w:t xml:space="preserve">специалистов в сфере образования и здравоохранения для предоставления качественных услуг жертвам насилия. Также в тренинге принял участие эксперт министерства социального развития. </w:t>
            </w:r>
          </w:p>
          <w:p w:rsidR="00B54AFE" w:rsidRDefault="00B54AFE" w:rsidP="000245B4">
            <w:pPr>
              <w:pStyle w:val="a3"/>
              <w:rPr>
                <w:rFonts w:asciiTheme="majorHAnsi" w:hAnsiTheme="majorHAnsi" w:cs="Times New Roman"/>
                <w:b/>
                <w:color w:val="FF0000"/>
                <w:sz w:val="56"/>
                <w:szCs w:val="56"/>
              </w:rPr>
            </w:pPr>
          </w:p>
        </w:tc>
      </w:tr>
    </w:tbl>
    <w:p w:rsidR="000245B4" w:rsidRPr="000245B4" w:rsidRDefault="000245B4" w:rsidP="000245B4">
      <w:pPr>
        <w:rPr>
          <w:rFonts w:asciiTheme="majorHAnsi" w:hAnsiTheme="majorHAnsi"/>
          <w:b/>
          <w:i/>
          <w:color w:val="525252" w:themeColor="accent3" w:themeShade="80"/>
          <w:sz w:val="24"/>
          <w:szCs w:val="24"/>
        </w:rPr>
      </w:pPr>
    </w:p>
    <w:p w:rsidR="000245B4" w:rsidRPr="000245B4" w:rsidRDefault="000245B4" w:rsidP="000245B4">
      <w:pPr>
        <w:rPr>
          <w:rFonts w:asciiTheme="majorHAnsi" w:hAnsiTheme="majorHAnsi"/>
          <w:b/>
          <w:i/>
          <w:color w:val="525252" w:themeColor="accent3" w:themeShade="80"/>
          <w:sz w:val="24"/>
          <w:szCs w:val="24"/>
        </w:rPr>
      </w:pPr>
      <w:r w:rsidRPr="000245B4">
        <w:rPr>
          <w:rFonts w:asciiTheme="majorHAnsi" w:hAnsiTheme="majorHAnsi"/>
          <w:b/>
          <w:i/>
          <w:color w:val="525252" w:themeColor="accent3" w:themeShade="80"/>
          <w:sz w:val="24"/>
          <w:szCs w:val="24"/>
        </w:rPr>
        <w:t xml:space="preserve">Общественное объединение «Центр защиты детей» - некоммерческая организация, которая помогает детям, оказавшимся в трудной жизненной ситуации. Организация работает с 1998 года. На данный момент ОО работает по трем проектам «Останови насилие над детьми!», финансируемый ЕС, «Усиление потенциала для развития» -   </w:t>
      </w:r>
      <w:r w:rsidRPr="000245B4">
        <w:rPr>
          <w:rFonts w:asciiTheme="majorHAnsi" w:hAnsiTheme="majorHAnsi"/>
          <w:b/>
          <w:i/>
          <w:color w:val="525252" w:themeColor="accent3" w:themeShade="80"/>
          <w:sz w:val="24"/>
          <w:szCs w:val="24"/>
          <w:lang w:val="en-US"/>
        </w:rPr>
        <w:t>Bread</w:t>
      </w:r>
      <w:r w:rsidRPr="000245B4">
        <w:rPr>
          <w:rFonts w:asciiTheme="majorHAnsi" w:hAnsiTheme="majorHAnsi"/>
          <w:b/>
          <w:i/>
          <w:color w:val="525252" w:themeColor="accent3" w:themeShade="80"/>
          <w:sz w:val="24"/>
          <w:szCs w:val="24"/>
        </w:rPr>
        <w:t xml:space="preserve"> </w:t>
      </w:r>
      <w:r w:rsidRPr="000245B4">
        <w:rPr>
          <w:rFonts w:asciiTheme="majorHAnsi" w:hAnsiTheme="majorHAnsi"/>
          <w:b/>
          <w:i/>
          <w:color w:val="525252" w:themeColor="accent3" w:themeShade="80"/>
          <w:sz w:val="24"/>
          <w:szCs w:val="24"/>
          <w:lang w:val="en-US"/>
        </w:rPr>
        <w:t>for</w:t>
      </w:r>
      <w:r w:rsidRPr="000245B4">
        <w:rPr>
          <w:rFonts w:asciiTheme="majorHAnsi" w:hAnsiTheme="majorHAnsi"/>
          <w:b/>
          <w:i/>
          <w:color w:val="525252" w:themeColor="accent3" w:themeShade="80"/>
          <w:sz w:val="24"/>
          <w:szCs w:val="24"/>
        </w:rPr>
        <w:t xml:space="preserve"> </w:t>
      </w:r>
      <w:r w:rsidRPr="000245B4">
        <w:rPr>
          <w:rFonts w:asciiTheme="majorHAnsi" w:hAnsiTheme="majorHAnsi"/>
          <w:b/>
          <w:i/>
          <w:color w:val="525252" w:themeColor="accent3" w:themeShade="80"/>
          <w:sz w:val="24"/>
          <w:szCs w:val="24"/>
          <w:lang w:val="en-US"/>
        </w:rPr>
        <w:t>the</w:t>
      </w:r>
      <w:r w:rsidRPr="000245B4">
        <w:rPr>
          <w:rFonts w:asciiTheme="majorHAnsi" w:hAnsiTheme="majorHAnsi"/>
          <w:b/>
          <w:i/>
          <w:color w:val="525252" w:themeColor="accent3" w:themeShade="80"/>
          <w:sz w:val="24"/>
          <w:szCs w:val="24"/>
        </w:rPr>
        <w:t xml:space="preserve"> </w:t>
      </w:r>
      <w:r w:rsidRPr="000245B4">
        <w:rPr>
          <w:rFonts w:asciiTheme="majorHAnsi" w:hAnsiTheme="majorHAnsi"/>
          <w:b/>
          <w:i/>
          <w:color w:val="525252" w:themeColor="accent3" w:themeShade="80"/>
          <w:sz w:val="24"/>
          <w:szCs w:val="24"/>
          <w:lang w:val="en-US"/>
        </w:rPr>
        <w:t>world</w:t>
      </w:r>
      <w:r w:rsidRPr="000245B4">
        <w:rPr>
          <w:rFonts w:asciiTheme="majorHAnsi" w:hAnsiTheme="majorHAnsi"/>
          <w:b/>
          <w:i/>
          <w:color w:val="525252" w:themeColor="accent3" w:themeShade="80"/>
          <w:sz w:val="24"/>
          <w:szCs w:val="24"/>
        </w:rPr>
        <w:t xml:space="preserve">, “Повышение участия НКО и внутренних мигрантов в продвижении прав детей внутренних мигрантов». Данные в цифрах о проделанной работе центра за 2015 год приводим ниже. </w:t>
      </w:r>
      <w:bookmarkStart w:id="0" w:name="_GoBack"/>
      <w:bookmarkEnd w:id="0"/>
    </w:p>
    <w:p w:rsidR="00035137" w:rsidRDefault="00035137" w:rsidP="00B12D92">
      <w:pPr>
        <w:rPr>
          <w:rFonts w:asciiTheme="majorHAnsi" w:hAnsiTheme="majorHAnsi" w:cs="Times New Roman"/>
        </w:rPr>
      </w:pPr>
    </w:p>
    <w:p w:rsidR="000245B4" w:rsidRDefault="000245B4" w:rsidP="00B12D92">
      <w:pPr>
        <w:rPr>
          <w:noProof/>
          <w:lang w:eastAsia="ru-RU"/>
        </w:rPr>
      </w:pPr>
    </w:p>
    <w:p w:rsidR="000245B4" w:rsidRDefault="000245B4" w:rsidP="00B12D92">
      <w:pPr>
        <w:rPr>
          <w:noProof/>
          <w:lang w:eastAsia="ru-RU"/>
        </w:rPr>
      </w:pPr>
    </w:p>
    <w:p w:rsidR="00B54AFE" w:rsidRDefault="000245B4" w:rsidP="00B12D92">
      <w:pPr>
        <w:rPr>
          <w:rFonts w:asciiTheme="majorHAnsi" w:hAnsiTheme="majorHAnsi" w:cs="Times New Roman"/>
        </w:rPr>
      </w:pPr>
      <w:r>
        <w:rPr>
          <w:noProof/>
          <w:lang w:eastAsia="ru-RU"/>
        </w:rPr>
        <w:drawing>
          <wp:inline distT="0" distB="0" distL="0" distR="0" wp14:anchorId="4592F504" wp14:editId="31CE671B">
            <wp:extent cx="2392680" cy="1993900"/>
            <wp:effectExtent l="0" t="0" r="7620" b="6350"/>
            <wp:docPr id="2" name="Рисунок 2" descr="http://happy-body.org/wp-content/uploads/2013/04/ima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appy-body.org/wp-content/uploads/2013/04/images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page" w:tblpX="6217" w:tblpY="343"/>
        <w:tblW w:w="0" w:type="auto"/>
        <w:tblLook w:val="0000" w:firstRow="0" w:lastRow="0" w:firstColumn="0" w:lastColumn="0" w:noHBand="0" w:noVBand="0"/>
      </w:tblPr>
      <w:tblGrid>
        <w:gridCol w:w="4356"/>
      </w:tblGrid>
      <w:tr w:rsidR="00B356E2" w:rsidTr="00BC5311">
        <w:trPr>
          <w:trHeight w:val="3456"/>
        </w:trPr>
        <w:tc>
          <w:tcPr>
            <w:tcW w:w="4356" w:type="dxa"/>
          </w:tcPr>
          <w:p w:rsidR="00B356E2" w:rsidRPr="00A72344" w:rsidRDefault="00B356E2" w:rsidP="00B356E2">
            <w:pPr>
              <w:rPr>
                <w:rFonts w:asciiTheme="majorHAnsi" w:hAnsiTheme="majorHAnsi" w:cs="Times New Roman"/>
                <w:b/>
                <w:color w:val="FF0000"/>
                <w:sz w:val="56"/>
                <w:szCs w:val="56"/>
              </w:rPr>
            </w:pPr>
            <w:r w:rsidRPr="00A72344">
              <w:rPr>
                <w:rFonts w:asciiTheme="majorHAnsi" w:hAnsiTheme="majorHAnsi" w:cs="Times New Roman"/>
                <w:b/>
                <w:color w:val="FF0000"/>
                <w:sz w:val="56"/>
                <w:szCs w:val="56"/>
              </w:rPr>
              <w:t xml:space="preserve">122 </w:t>
            </w:r>
          </w:p>
          <w:p w:rsidR="00B356E2" w:rsidRPr="00A72344" w:rsidRDefault="00B356E2" w:rsidP="00B356E2">
            <w:pPr>
              <w:pStyle w:val="a3"/>
              <w:rPr>
                <w:rFonts w:asciiTheme="majorHAnsi" w:hAnsiTheme="majorHAnsi" w:cs="Times New Roman"/>
              </w:rPr>
            </w:pPr>
            <w:r w:rsidRPr="00A72344">
              <w:rPr>
                <w:rFonts w:asciiTheme="majorHAnsi" w:hAnsiTheme="majorHAnsi" w:cs="Times New Roman"/>
              </w:rPr>
              <w:t xml:space="preserve">122 ребенка из дневных центров получили лечебно-консультативную помощь, предоставлено 30 консультаций по получению мед услуг. </w:t>
            </w:r>
            <w:r w:rsidRPr="00A72344">
              <w:rPr>
                <w:rFonts w:asciiTheme="majorHAnsi" w:hAnsiTheme="majorHAnsi" w:cs="Times New Roman"/>
                <w:sz w:val="24"/>
                <w:szCs w:val="24"/>
              </w:rPr>
              <w:t xml:space="preserve">63 ребенка прошли осмотр у узких специалистов. Выявлено 52 случая заболеваний - 80% детей.   Эндокринологом осмотрен 81 ребенок. Более 50% детей имеют различные нарушения со </w:t>
            </w:r>
            <w:proofErr w:type="gramStart"/>
            <w:r w:rsidRPr="00A72344">
              <w:rPr>
                <w:rFonts w:asciiTheme="majorHAnsi" w:hAnsiTheme="majorHAnsi" w:cs="Times New Roman"/>
                <w:sz w:val="24"/>
                <w:szCs w:val="24"/>
              </w:rPr>
              <w:t>стороны  щитовидной</w:t>
            </w:r>
            <w:proofErr w:type="gramEnd"/>
            <w:r w:rsidRPr="00A72344">
              <w:rPr>
                <w:rFonts w:asciiTheme="majorHAnsi" w:hAnsiTheme="majorHAnsi" w:cs="Times New Roman"/>
                <w:sz w:val="24"/>
                <w:szCs w:val="24"/>
              </w:rPr>
              <w:t xml:space="preserve"> железы.  </w:t>
            </w:r>
          </w:p>
          <w:p w:rsidR="00B356E2" w:rsidRPr="00B54AFE" w:rsidRDefault="00B356E2" w:rsidP="00B356E2">
            <w:pPr>
              <w:rPr>
                <w:rFonts w:asciiTheme="majorHAnsi" w:hAnsiTheme="majorHAnsi" w:cs="Times New Roman"/>
                <w:color w:val="FF0000"/>
                <w:sz w:val="56"/>
                <w:szCs w:val="56"/>
              </w:rPr>
            </w:pPr>
          </w:p>
        </w:tc>
      </w:tr>
    </w:tbl>
    <w:p w:rsidR="00B54AFE" w:rsidRDefault="00944D99" w:rsidP="00B12D92">
      <w:pPr>
        <w:rPr>
          <w:rFonts w:asciiTheme="majorHAnsi" w:hAnsiTheme="majorHAnsi" w:cs="Times New Roman"/>
        </w:rPr>
      </w:pPr>
      <w:r>
        <w:rPr>
          <w:noProof/>
          <w:lang w:eastAsia="ru-RU"/>
        </w:rPr>
        <w:drawing>
          <wp:inline distT="0" distB="0" distL="0" distR="0">
            <wp:extent cx="2049624" cy="2747483"/>
            <wp:effectExtent l="0" t="0" r="0" b="0"/>
            <wp:docPr id="3" name="Рисунок 3" descr="http://dnz407.klasna.com/uploads/editor/330/65156/sitepage_301/images/vr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nz407.klasna.com/uploads/editor/330/65156/sitepage_301/images/vrac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324" cy="284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AFE" w:rsidRPr="00A72344" w:rsidRDefault="00B54AFE" w:rsidP="00B12D92">
      <w:pPr>
        <w:rPr>
          <w:rFonts w:asciiTheme="majorHAnsi" w:hAnsiTheme="majorHAnsi" w:cs="Times New Roman"/>
        </w:rPr>
      </w:pPr>
    </w:p>
    <w:p w:rsidR="00035137" w:rsidRDefault="00035137" w:rsidP="00B12D92">
      <w:pPr>
        <w:rPr>
          <w:rFonts w:asciiTheme="majorHAnsi" w:hAnsiTheme="majorHAnsi" w:cs="Times New Roman"/>
          <w:sz w:val="24"/>
          <w:szCs w:val="24"/>
        </w:rPr>
      </w:pPr>
      <w:r w:rsidRPr="00A72344">
        <w:rPr>
          <w:rFonts w:asciiTheme="majorHAnsi" w:hAnsiTheme="majorHAnsi" w:cs="Times New Roman"/>
          <w:sz w:val="24"/>
          <w:szCs w:val="24"/>
        </w:rPr>
        <w:t xml:space="preserve">. </w:t>
      </w:r>
    </w:p>
    <w:p w:rsidR="00B356E2" w:rsidRPr="00A72344" w:rsidRDefault="00B356E2" w:rsidP="00B12D92">
      <w:pPr>
        <w:rPr>
          <w:rFonts w:asciiTheme="majorHAnsi" w:hAnsiTheme="majorHAnsi" w:cs="Times New Roman"/>
          <w:sz w:val="24"/>
          <w:szCs w:val="24"/>
        </w:rPr>
      </w:pPr>
    </w:p>
    <w:tbl>
      <w:tblPr>
        <w:tblpPr w:leftFromText="180" w:rightFromText="180" w:vertAnchor="text" w:horzAnchor="page" w:tblpX="769" w:tblpY="741"/>
        <w:tblW w:w="0" w:type="auto"/>
        <w:tblLook w:val="0000" w:firstRow="0" w:lastRow="0" w:firstColumn="0" w:lastColumn="0" w:noHBand="0" w:noVBand="0"/>
      </w:tblPr>
      <w:tblGrid>
        <w:gridCol w:w="5098"/>
      </w:tblGrid>
      <w:tr w:rsidR="00B356E2" w:rsidTr="00BC5311">
        <w:trPr>
          <w:trHeight w:val="58"/>
        </w:trPr>
        <w:tc>
          <w:tcPr>
            <w:tcW w:w="5098" w:type="dxa"/>
          </w:tcPr>
          <w:p w:rsidR="00B356E2" w:rsidRPr="00A72344" w:rsidRDefault="00B356E2" w:rsidP="00B356E2">
            <w:pPr>
              <w:pStyle w:val="a3"/>
              <w:rPr>
                <w:rFonts w:asciiTheme="majorHAnsi" w:hAnsiTheme="majorHAnsi" w:cs="Times New Roman"/>
                <w:b/>
                <w:color w:val="FF0000"/>
                <w:sz w:val="56"/>
                <w:szCs w:val="56"/>
              </w:rPr>
            </w:pPr>
            <w:r w:rsidRPr="00A72344">
              <w:rPr>
                <w:rFonts w:asciiTheme="majorHAnsi" w:hAnsiTheme="majorHAnsi" w:cs="Times New Roman"/>
                <w:b/>
                <w:color w:val="FF0000"/>
                <w:sz w:val="56"/>
                <w:szCs w:val="56"/>
              </w:rPr>
              <w:lastRenderedPageBreak/>
              <w:t>42</w:t>
            </w:r>
          </w:p>
          <w:p w:rsidR="00B356E2" w:rsidRPr="00A72344" w:rsidRDefault="00B356E2" w:rsidP="00B356E2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 w:rsidRPr="00A72344">
              <w:rPr>
                <w:rFonts w:asciiTheme="majorHAnsi" w:hAnsiTheme="majorHAnsi" w:cs="Times New Roman"/>
                <w:sz w:val="24"/>
                <w:szCs w:val="24"/>
              </w:rPr>
              <w:t xml:space="preserve">42 ребенка прошли занятия по </w:t>
            </w:r>
            <w:proofErr w:type="spellStart"/>
            <w:r w:rsidRPr="00A72344">
              <w:rPr>
                <w:rFonts w:asciiTheme="majorHAnsi" w:hAnsiTheme="majorHAnsi" w:cs="Times New Roman"/>
                <w:sz w:val="24"/>
                <w:szCs w:val="24"/>
              </w:rPr>
              <w:t>санпросветработе</w:t>
            </w:r>
            <w:proofErr w:type="spellEnd"/>
            <w:r w:rsidRPr="00A72344">
              <w:rPr>
                <w:rFonts w:asciiTheme="majorHAnsi" w:hAnsiTheme="majorHAnsi" w:cs="Times New Roman"/>
                <w:sz w:val="24"/>
                <w:szCs w:val="24"/>
              </w:rPr>
              <w:t xml:space="preserve">. Детей проинформировали и привили им навыки здорового образа жизни – соблюдение гигиены, профилактика некоторых болезней.               </w:t>
            </w:r>
          </w:p>
          <w:p w:rsidR="00B356E2" w:rsidRPr="00A72344" w:rsidRDefault="00B356E2" w:rsidP="00B356E2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356E2" w:rsidRDefault="00B356E2" w:rsidP="00B356E2">
            <w:pPr>
              <w:pStyle w:val="a3"/>
              <w:rPr>
                <w:rFonts w:asciiTheme="majorHAnsi" w:hAnsiTheme="majorHAnsi" w:cs="Times New Roman"/>
                <w:b/>
                <w:color w:val="FF0000"/>
                <w:sz w:val="56"/>
                <w:szCs w:val="56"/>
              </w:rPr>
            </w:pPr>
          </w:p>
        </w:tc>
      </w:tr>
    </w:tbl>
    <w:p w:rsidR="00B356E2" w:rsidRDefault="00B356E2" w:rsidP="00B12D92">
      <w:pPr>
        <w:rPr>
          <w:noProof/>
          <w:lang w:eastAsia="ru-RU"/>
        </w:rPr>
      </w:pPr>
      <w:r>
        <w:rPr>
          <w:noProof/>
          <w:lang w:eastAsia="ru-RU"/>
        </w:rPr>
        <w:t xml:space="preserve">  </w:t>
      </w:r>
    </w:p>
    <w:p w:rsidR="00035137" w:rsidRPr="00A72344" w:rsidRDefault="00B356E2" w:rsidP="00B12D92">
      <w:pPr>
        <w:rPr>
          <w:rFonts w:asciiTheme="majorHAnsi" w:hAnsiTheme="majorHAnsi" w:cs="Times New Roman"/>
          <w:b/>
          <w:color w:val="FF0000"/>
          <w:sz w:val="56"/>
          <w:szCs w:val="56"/>
        </w:rPr>
      </w:pPr>
      <w:r>
        <w:rPr>
          <w:noProof/>
          <w:lang w:eastAsia="ru-RU"/>
        </w:rPr>
        <w:lastRenderedPageBreak/>
        <w:drawing>
          <wp:inline distT="0" distB="0" distL="0" distR="0" wp14:anchorId="2C64442E" wp14:editId="1D986BBC">
            <wp:extent cx="2164080" cy="2080260"/>
            <wp:effectExtent l="0" t="0" r="7620" b="0"/>
            <wp:docPr id="4" name="Рисунок 4" descr="http://74210s26.edusite.ru/images/7-00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74210s26.edusite.ru/images/7-00_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7" b="6490"/>
                    <a:stretch/>
                  </pic:blipFill>
                  <pic:spPr bwMode="auto">
                    <a:xfrm>
                      <a:off x="0" y="0"/>
                      <a:ext cx="2171118" cy="208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6F1" w:rsidRPr="00A72344" w:rsidRDefault="00E216F1" w:rsidP="00035137">
      <w:pPr>
        <w:pStyle w:val="a3"/>
        <w:rPr>
          <w:rFonts w:asciiTheme="majorHAnsi" w:hAnsiTheme="majorHAnsi" w:cs="Times New Roman"/>
          <w:sz w:val="24"/>
          <w:szCs w:val="24"/>
        </w:rPr>
      </w:pPr>
    </w:p>
    <w:tbl>
      <w:tblPr>
        <w:tblpPr w:leftFromText="180" w:rightFromText="180" w:vertAnchor="text" w:horzAnchor="page" w:tblpX="1177" w:tblpY="-64"/>
        <w:tblW w:w="0" w:type="auto"/>
        <w:tblLook w:val="0000" w:firstRow="0" w:lastRow="0" w:firstColumn="0" w:lastColumn="0" w:noHBand="0" w:noVBand="0"/>
      </w:tblPr>
      <w:tblGrid>
        <w:gridCol w:w="5099"/>
      </w:tblGrid>
      <w:tr w:rsidR="00B356E2" w:rsidTr="00BC5311">
        <w:trPr>
          <w:trHeight w:val="1581"/>
        </w:trPr>
        <w:tc>
          <w:tcPr>
            <w:tcW w:w="5099" w:type="dxa"/>
          </w:tcPr>
          <w:p w:rsidR="00B356E2" w:rsidRPr="00A72344" w:rsidRDefault="00B356E2" w:rsidP="00B356E2">
            <w:pPr>
              <w:pStyle w:val="a3"/>
              <w:rPr>
                <w:rFonts w:asciiTheme="majorHAnsi" w:hAnsiTheme="majorHAnsi" w:cs="Times New Roman"/>
                <w:b/>
                <w:color w:val="FF0000"/>
                <w:sz w:val="56"/>
                <w:szCs w:val="56"/>
              </w:rPr>
            </w:pPr>
            <w:r w:rsidRPr="00A72344">
              <w:rPr>
                <w:rFonts w:asciiTheme="majorHAnsi" w:hAnsiTheme="majorHAnsi" w:cs="Times New Roman"/>
                <w:b/>
                <w:color w:val="FF0000"/>
                <w:sz w:val="56"/>
                <w:szCs w:val="56"/>
              </w:rPr>
              <w:t xml:space="preserve">17 </w:t>
            </w:r>
          </w:p>
          <w:p w:rsidR="00B356E2" w:rsidRPr="00A72344" w:rsidRDefault="00B356E2" w:rsidP="00B356E2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 w:rsidRPr="00A72344">
              <w:rPr>
                <w:rFonts w:asciiTheme="majorHAnsi" w:hAnsiTheme="majorHAnsi" w:cs="Times New Roman"/>
                <w:sz w:val="24"/>
                <w:szCs w:val="24"/>
              </w:rPr>
              <w:t xml:space="preserve">17 детей устроены в школу. Все дети школьного возраста, пришедшие в приют, были устроены в школу. </w:t>
            </w:r>
          </w:p>
          <w:p w:rsidR="00B356E2" w:rsidRPr="00A72344" w:rsidRDefault="00B356E2" w:rsidP="00B356E2">
            <w:pPr>
              <w:pStyle w:val="a3"/>
              <w:rPr>
                <w:rFonts w:asciiTheme="majorHAnsi" w:hAnsiTheme="majorHAnsi" w:cs="Times New Roman"/>
                <w:b/>
                <w:color w:val="FF0000"/>
                <w:sz w:val="56"/>
                <w:szCs w:val="56"/>
              </w:rPr>
            </w:pPr>
          </w:p>
          <w:p w:rsidR="00B356E2" w:rsidRDefault="00B356E2" w:rsidP="00B356E2">
            <w:pPr>
              <w:pStyle w:val="a3"/>
              <w:rPr>
                <w:rFonts w:asciiTheme="majorHAnsi" w:hAnsiTheme="majorHAnsi" w:cs="Times New Roman"/>
                <w:b/>
                <w:color w:val="FF0000"/>
                <w:sz w:val="56"/>
                <w:szCs w:val="56"/>
              </w:rPr>
            </w:pPr>
          </w:p>
        </w:tc>
      </w:tr>
    </w:tbl>
    <w:p w:rsidR="00A72344" w:rsidRDefault="00B356E2" w:rsidP="00E216F1">
      <w:pPr>
        <w:pStyle w:val="a3"/>
        <w:rPr>
          <w:rFonts w:asciiTheme="majorHAnsi" w:hAnsiTheme="majorHAnsi" w:cs="Times New Roman"/>
          <w:b/>
          <w:color w:val="FF0000"/>
          <w:sz w:val="56"/>
          <w:szCs w:val="56"/>
          <w:lang w:val="en-US"/>
        </w:rPr>
      </w:pPr>
      <w:r>
        <w:rPr>
          <w:noProof/>
          <w:lang w:eastAsia="ru-RU"/>
        </w:rPr>
        <w:drawing>
          <wp:inline distT="0" distB="0" distL="0" distR="0" wp14:anchorId="75DAB42A" wp14:editId="623EB00F">
            <wp:extent cx="2009558" cy="2001520"/>
            <wp:effectExtent l="0" t="0" r="0" b="0"/>
            <wp:docPr id="5" name="Рисунок 5" descr="http://mektep126.ucoz.com/_nw/0/s30973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ktep126.ucoz.com/_nw/0/s3097330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756" cy="203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AFE" w:rsidRDefault="00B54AFE" w:rsidP="00E216F1">
      <w:pPr>
        <w:pStyle w:val="a3"/>
        <w:rPr>
          <w:rFonts w:asciiTheme="majorHAnsi" w:hAnsiTheme="majorHAnsi" w:cs="Times New Roman"/>
          <w:b/>
          <w:color w:val="FF0000"/>
          <w:sz w:val="56"/>
          <w:szCs w:val="56"/>
        </w:rPr>
      </w:pPr>
    </w:p>
    <w:tbl>
      <w:tblPr>
        <w:tblpPr w:leftFromText="180" w:rightFromText="180" w:vertAnchor="text" w:horzAnchor="page" w:tblpX="827" w:tblpY="191"/>
        <w:tblW w:w="10766" w:type="dxa"/>
        <w:tblLook w:val="0000" w:firstRow="0" w:lastRow="0" w:firstColumn="0" w:lastColumn="0" w:noHBand="0" w:noVBand="0"/>
      </w:tblPr>
      <w:tblGrid>
        <w:gridCol w:w="10766"/>
      </w:tblGrid>
      <w:tr w:rsidR="007D7979" w:rsidTr="0061523F">
        <w:trPr>
          <w:trHeight w:val="2259"/>
        </w:trPr>
        <w:tc>
          <w:tcPr>
            <w:tcW w:w="10766" w:type="dxa"/>
          </w:tcPr>
          <w:p w:rsidR="00B356E2" w:rsidRPr="00A72344" w:rsidRDefault="00B356E2" w:rsidP="007D7979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356E2" w:rsidRPr="00A72344" w:rsidRDefault="00B356E2" w:rsidP="007D7979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</w:p>
          <w:p w:rsidR="00B356E2" w:rsidRPr="00A72344" w:rsidRDefault="007D7979" w:rsidP="007D7979">
            <w:pPr>
              <w:pStyle w:val="a3"/>
              <w:rPr>
                <w:rFonts w:asciiTheme="majorHAnsi" w:hAnsiTheme="majorHAnsi" w:cs="Times New Roman"/>
                <w:b/>
                <w:color w:val="FF0000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B06BB2B" wp14:editId="1C470809">
                  <wp:simplePos x="594360" y="365760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738816" cy="2300605"/>
                  <wp:effectExtent l="0" t="0" r="4445" b="4445"/>
                  <wp:wrapSquare wrapText="bothSides"/>
                  <wp:docPr id="7" name="Рисунок 7" descr="http://www.razvivaidoma.ru/wp-content/uploads/2013/02/Clipboard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azvivaidoma.ru/wp-content/uploads/2013/02/Clipboard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38816" cy="2300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B356E2" w:rsidRPr="00A72344">
              <w:rPr>
                <w:rFonts w:asciiTheme="majorHAnsi" w:hAnsiTheme="majorHAnsi" w:cs="Times New Roman"/>
                <w:b/>
                <w:color w:val="FF0000"/>
                <w:sz w:val="56"/>
                <w:szCs w:val="56"/>
              </w:rPr>
              <w:t>28</w:t>
            </w:r>
          </w:p>
          <w:p w:rsidR="00B356E2" w:rsidRPr="00A72344" w:rsidRDefault="00B356E2" w:rsidP="007D7979">
            <w:pPr>
              <w:pStyle w:val="a3"/>
              <w:rPr>
                <w:rFonts w:asciiTheme="majorHAnsi" w:hAnsiTheme="majorHAnsi" w:cs="Times New Roman"/>
                <w:sz w:val="24"/>
                <w:szCs w:val="24"/>
              </w:rPr>
            </w:pPr>
            <w:r w:rsidRPr="00A72344">
              <w:rPr>
                <w:rFonts w:asciiTheme="majorHAnsi" w:hAnsiTheme="majorHAnsi" w:cs="Times New Roman"/>
                <w:sz w:val="24"/>
                <w:szCs w:val="24"/>
              </w:rPr>
              <w:t xml:space="preserve">28 детей в приюте посещали класс выравнивания. С ними проводили работу по чтению и письму, проводились индивидуальные и групповые занятия для снижения </w:t>
            </w:r>
            <w:proofErr w:type="spellStart"/>
            <w:r w:rsidRPr="00A72344">
              <w:rPr>
                <w:rFonts w:asciiTheme="majorHAnsi" w:hAnsiTheme="majorHAnsi" w:cs="Times New Roman"/>
                <w:sz w:val="24"/>
                <w:szCs w:val="24"/>
              </w:rPr>
              <w:t>психотравмы</w:t>
            </w:r>
            <w:proofErr w:type="spellEnd"/>
            <w:r w:rsidRPr="00A72344">
              <w:rPr>
                <w:rFonts w:asciiTheme="majorHAnsi" w:hAnsiTheme="majorHAnsi" w:cs="Times New Roman"/>
                <w:sz w:val="24"/>
                <w:szCs w:val="24"/>
              </w:rPr>
              <w:t xml:space="preserve">, реабилитации детей.  Кроме того, проводились работы по улучшению жизненных навыков детей-  занятия по шитью, танцам, </w:t>
            </w:r>
            <w:proofErr w:type="spellStart"/>
            <w:proofErr w:type="gramStart"/>
            <w:r w:rsidRPr="00A72344">
              <w:rPr>
                <w:rFonts w:asciiTheme="majorHAnsi" w:hAnsiTheme="majorHAnsi" w:cs="Times New Roman"/>
                <w:sz w:val="24"/>
                <w:szCs w:val="24"/>
              </w:rPr>
              <w:t>арттерапия</w:t>
            </w:r>
            <w:proofErr w:type="spellEnd"/>
            <w:r w:rsidRPr="00A72344">
              <w:rPr>
                <w:rFonts w:asciiTheme="majorHAnsi" w:hAnsiTheme="majorHAnsi" w:cs="Times New Roman"/>
                <w:sz w:val="24"/>
                <w:szCs w:val="24"/>
              </w:rPr>
              <w:t xml:space="preserve">  и</w:t>
            </w:r>
            <w:proofErr w:type="gramEnd"/>
            <w:r w:rsidRPr="00A72344">
              <w:rPr>
                <w:rFonts w:asciiTheme="majorHAnsi" w:hAnsiTheme="majorHAnsi" w:cs="Times New Roman"/>
                <w:sz w:val="24"/>
                <w:szCs w:val="24"/>
              </w:rPr>
              <w:t xml:space="preserve">  </w:t>
            </w:r>
            <w:proofErr w:type="spellStart"/>
            <w:r w:rsidRPr="00A72344">
              <w:rPr>
                <w:rFonts w:asciiTheme="majorHAnsi" w:hAnsiTheme="majorHAnsi" w:cs="Times New Roman"/>
                <w:sz w:val="24"/>
                <w:szCs w:val="24"/>
              </w:rPr>
              <w:t>сказкотерапия</w:t>
            </w:r>
            <w:proofErr w:type="spellEnd"/>
            <w:r w:rsidRPr="00A72344"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  <w:p w:rsidR="00B356E2" w:rsidRDefault="00B356E2" w:rsidP="007D7979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:rsidR="000245B4" w:rsidRPr="00A72344" w:rsidRDefault="000245B4" w:rsidP="000245B4">
      <w:pPr>
        <w:framePr w:hSpace="180" w:wrap="around" w:vAnchor="text" w:hAnchor="page" w:x="1525" w:y="4538"/>
        <w:rPr>
          <w:rFonts w:asciiTheme="majorHAnsi" w:hAnsiTheme="majorHAnsi" w:cs="Times New Roman"/>
          <w:b/>
          <w:color w:val="FF0000"/>
          <w:sz w:val="56"/>
          <w:szCs w:val="56"/>
        </w:rPr>
      </w:pPr>
      <w:r w:rsidRPr="00A72344">
        <w:rPr>
          <w:rFonts w:asciiTheme="majorHAnsi" w:hAnsiTheme="majorHAnsi" w:cs="Times New Roman"/>
          <w:b/>
          <w:color w:val="FF0000"/>
          <w:sz w:val="56"/>
          <w:szCs w:val="56"/>
        </w:rPr>
        <w:t xml:space="preserve">20 </w:t>
      </w:r>
    </w:p>
    <w:p w:rsidR="00B54AFE" w:rsidRDefault="000245B4" w:rsidP="00E216F1">
      <w:pPr>
        <w:pStyle w:val="a3"/>
        <w:rPr>
          <w:rFonts w:asciiTheme="majorHAnsi" w:hAnsiTheme="majorHAnsi" w:cs="Times New Roman"/>
          <w:b/>
          <w:color w:val="FF000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0CEF69" wp14:editId="394947B7">
            <wp:simplePos x="0" y="0"/>
            <wp:positionH relativeFrom="page">
              <wp:posOffset>4495800</wp:posOffset>
            </wp:positionH>
            <wp:positionV relativeFrom="page">
              <wp:align>bottom</wp:align>
            </wp:positionV>
            <wp:extent cx="2260600" cy="2202180"/>
            <wp:effectExtent l="0" t="0" r="6350" b="7620"/>
            <wp:wrapSquare wrapText="bothSides"/>
            <wp:docPr id="10" name="Рисунок 10" descr="http://protatarstan.ru/upload/iblock/5c7/5c767ab4d54aa36bfd53aee6e065a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rotatarstan.ru/upload/iblock/5c7/5c767ab4d54aa36bfd53aee6e065a42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7979" w:rsidRDefault="007D7979" w:rsidP="007D7979">
      <w:pPr>
        <w:pStyle w:val="a3"/>
        <w:rPr>
          <w:rFonts w:asciiTheme="majorHAnsi" w:hAnsiTheme="majorHAnsi" w:cs="Times New Roman"/>
        </w:rPr>
      </w:pPr>
    </w:p>
    <w:p w:rsidR="007D7979" w:rsidRDefault="007D7979" w:rsidP="007D7979">
      <w:pPr>
        <w:pStyle w:val="a3"/>
        <w:rPr>
          <w:rFonts w:asciiTheme="majorHAnsi" w:hAnsiTheme="majorHAnsi" w:cs="Times New Roman"/>
        </w:rPr>
      </w:pPr>
    </w:p>
    <w:p w:rsidR="007D7979" w:rsidRDefault="007D7979" w:rsidP="007D7979">
      <w:pPr>
        <w:pStyle w:val="a3"/>
        <w:rPr>
          <w:rFonts w:asciiTheme="majorHAnsi" w:hAnsiTheme="majorHAnsi" w:cs="Times New Roman"/>
        </w:rPr>
      </w:pPr>
    </w:p>
    <w:p w:rsidR="00B54AFE" w:rsidRDefault="007D7979" w:rsidP="007D7979">
      <w:pPr>
        <w:pStyle w:val="a3"/>
        <w:rPr>
          <w:rFonts w:asciiTheme="majorHAnsi" w:hAnsiTheme="majorHAnsi" w:cs="Times New Roman"/>
          <w:b/>
          <w:color w:val="FF0000"/>
          <w:sz w:val="56"/>
          <w:szCs w:val="56"/>
        </w:rPr>
      </w:pPr>
      <w:r w:rsidRPr="00A72344">
        <w:rPr>
          <w:rFonts w:asciiTheme="majorHAnsi" w:hAnsiTheme="majorHAnsi" w:cs="Times New Roman"/>
        </w:rPr>
        <w:t xml:space="preserve">20 родителям </w:t>
      </w:r>
      <w:r w:rsidRPr="00A72344">
        <w:rPr>
          <w:rFonts w:asciiTheme="majorHAnsi" w:hAnsiTheme="majorHAnsi" w:cs="Times New Roman"/>
          <w:sz w:val="24"/>
          <w:szCs w:val="24"/>
        </w:rPr>
        <w:t xml:space="preserve">проведены индивидуальные </w:t>
      </w:r>
      <w:proofErr w:type="gramStart"/>
      <w:r w:rsidRPr="00A72344">
        <w:rPr>
          <w:rFonts w:asciiTheme="majorHAnsi" w:hAnsiTheme="majorHAnsi" w:cs="Times New Roman"/>
          <w:sz w:val="24"/>
          <w:szCs w:val="24"/>
        </w:rPr>
        <w:t>консультации(</w:t>
      </w:r>
      <w:proofErr w:type="gramEnd"/>
      <w:r w:rsidRPr="00A72344">
        <w:rPr>
          <w:rFonts w:asciiTheme="majorHAnsi" w:hAnsiTheme="majorHAnsi" w:cs="Times New Roman"/>
          <w:sz w:val="24"/>
          <w:szCs w:val="24"/>
        </w:rPr>
        <w:t xml:space="preserve">19 женщин, 1 мужчина). </w:t>
      </w:r>
      <w:proofErr w:type="gramStart"/>
      <w:r w:rsidRPr="00A72344">
        <w:rPr>
          <w:rFonts w:asciiTheme="majorHAnsi" w:hAnsiTheme="majorHAnsi" w:cs="Times New Roman"/>
          <w:sz w:val="24"/>
          <w:szCs w:val="24"/>
        </w:rPr>
        <w:t xml:space="preserve">Вопросы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A72344">
        <w:rPr>
          <w:rFonts w:asciiTheme="majorHAnsi" w:hAnsiTheme="majorHAnsi" w:cs="Times New Roman"/>
          <w:sz w:val="24"/>
          <w:szCs w:val="24"/>
        </w:rPr>
        <w:t>доступа</w:t>
      </w:r>
      <w:proofErr w:type="gramEnd"/>
      <w:r w:rsidRPr="00A72344">
        <w:rPr>
          <w:rFonts w:asciiTheme="majorHAnsi" w:hAnsiTheme="majorHAnsi" w:cs="Times New Roman"/>
          <w:sz w:val="24"/>
          <w:szCs w:val="24"/>
        </w:rPr>
        <w:t xml:space="preserve"> к услугам, получение медицинских документов, что такое приписка</w:t>
      </w:r>
    </w:p>
    <w:p w:rsidR="00B54AFE" w:rsidRDefault="00B54AFE" w:rsidP="00E216F1">
      <w:pPr>
        <w:pStyle w:val="a3"/>
        <w:rPr>
          <w:rFonts w:asciiTheme="majorHAnsi" w:hAnsiTheme="majorHAnsi" w:cs="Times New Roman"/>
          <w:b/>
          <w:color w:val="FF0000"/>
          <w:sz w:val="56"/>
          <w:szCs w:val="56"/>
        </w:rPr>
      </w:pPr>
    </w:p>
    <w:p w:rsidR="000245B4" w:rsidRPr="00A72344" w:rsidRDefault="000245B4" w:rsidP="000245B4">
      <w:pPr>
        <w:pStyle w:val="a3"/>
        <w:framePr w:w="5629" w:hSpace="180" w:wrap="around" w:vAnchor="text" w:hAnchor="page" w:x="133" w:y="196"/>
        <w:rPr>
          <w:rFonts w:asciiTheme="majorHAnsi" w:hAnsiTheme="majorHAnsi" w:cs="Times New Roman"/>
          <w:b/>
          <w:color w:val="FF0000"/>
          <w:sz w:val="56"/>
          <w:szCs w:val="56"/>
        </w:rPr>
      </w:pPr>
      <w:r w:rsidRPr="00A72344">
        <w:rPr>
          <w:rFonts w:asciiTheme="majorHAnsi" w:hAnsiTheme="majorHAnsi" w:cs="Times New Roman"/>
          <w:b/>
          <w:color w:val="FF0000"/>
          <w:sz w:val="56"/>
          <w:szCs w:val="56"/>
        </w:rPr>
        <w:t>300</w:t>
      </w:r>
    </w:p>
    <w:p w:rsidR="000245B4" w:rsidRPr="00A72344" w:rsidRDefault="000245B4" w:rsidP="000245B4">
      <w:pPr>
        <w:pStyle w:val="a3"/>
        <w:framePr w:w="5629" w:hSpace="180" w:wrap="around" w:vAnchor="text" w:hAnchor="page" w:x="133" w:y="196"/>
        <w:rPr>
          <w:rFonts w:asciiTheme="majorHAnsi" w:hAnsiTheme="majorHAnsi" w:cs="Times New Roman"/>
          <w:sz w:val="24"/>
          <w:szCs w:val="24"/>
        </w:rPr>
      </w:pPr>
    </w:p>
    <w:p w:rsidR="000245B4" w:rsidRDefault="000245B4" w:rsidP="000245B4">
      <w:pPr>
        <w:framePr w:w="5629" w:hSpace="180" w:wrap="around" w:vAnchor="text" w:hAnchor="page" w:x="133" w:y="196"/>
        <w:rPr>
          <w:rFonts w:asciiTheme="majorHAnsi" w:hAnsiTheme="majorHAnsi" w:cs="Times New Roman"/>
          <w:sz w:val="24"/>
          <w:szCs w:val="24"/>
        </w:rPr>
      </w:pPr>
      <w:r w:rsidRPr="00A72344">
        <w:rPr>
          <w:rFonts w:asciiTheme="majorHAnsi" w:hAnsiTheme="majorHAnsi" w:cs="Times New Roman"/>
          <w:sz w:val="24"/>
          <w:szCs w:val="24"/>
        </w:rPr>
        <w:t xml:space="preserve">В приюте проведено 300 медицинских консультаций, </w:t>
      </w:r>
      <w:proofErr w:type="gramStart"/>
      <w:r w:rsidRPr="00A72344">
        <w:rPr>
          <w:rFonts w:asciiTheme="majorHAnsi" w:hAnsiTheme="majorHAnsi" w:cs="Times New Roman"/>
          <w:sz w:val="24"/>
          <w:szCs w:val="24"/>
        </w:rPr>
        <w:t>выявлено  48</w:t>
      </w:r>
      <w:proofErr w:type="gramEnd"/>
      <w:r w:rsidRPr="00A72344">
        <w:rPr>
          <w:rFonts w:asciiTheme="majorHAnsi" w:hAnsiTheme="majorHAnsi" w:cs="Times New Roman"/>
          <w:sz w:val="24"/>
          <w:szCs w:val="24"/>
        </w:rPr>
        <w:t xml:space="preserve"> случаев заболеваний, проконсультированы у узких специалистов 26 детей.4 детей были госпитализированы  в лечебные учреждения. 25 детям сделаны прививки, 12 проведена </w:t>
      </w:r>
      <w:proofErr w:type="spellStart"/>
      <w:proofErr w:type="gramStart"/>
      <w:r w:rsidRPr="00A72344">
        <w:rPr>
          <w:rFonts w:asciiTheme="majorHAnsi" w:hAnsiTheme="majorHAnsi" w:cs="Times New Roman"/>
          <w:sz w:val="24"/>
          <w:szCs w:val="24"/>
        </w:rPr>
        <w:t>тубдиагностика</w:t>
      </w:r>
      <w:proofErr w:type="spellEnd"/>
      <w:r w:rsidRPr="00A72344">
        <w:rPr>
          <w:rFonts w:asciiTheme="majorHAnsi" w:hAnsiTheme="majorHAnsi" w:cs="Times New Roman"/>
          <w:sz w:val="24"/>
          <w:szCs w:val="24"/>
        </w:rPr>
        <w:t xml:space="preserve"> ,</w:t>
      </w:r>
      <w:proofErr w:type="gramEnd"/>
      <w:r w:rsidRPr="00A72344">
        <w:rPr>
          <w:rFonts w:asciiTheme="majorHAnsi" w:hAnsiTheme="majorHAnsi" w:cs="Times New Roman"/>
          <w:sz w:val="24"/>
          <w:szCs w:val="24"/>
        </w:rPr>
        <w:t xml:space="preserve"> 5 детям различная функциональная диагностика.</w:t>
      </w:r>
      <w:r w:rsidRPr="00BC5311">
        <w:rPr>
          <w:rFonts w:asciiTheme="majorHAnsi" w:hAnsiTheme="majorHAnsi" w:cs="Times New Roman"/>
          <w:sz w:val="24"/>
          <w:szCs w:val="24"/>
        </w:rPr>
        <w:t xml:space="preserve"> </w:t>
      </w:r>
      <w:r w:rsidRPr="00A72344">
        <w:rPr>
          <w:rFonts w:asciiTheme="majorHAnsi" w:hAnsiTheme="majorHAnsi" w:cs="Times New Roman"/>
          <w:sz w:val="24"/>
          <w:szCs w:val="24"/>
        </w:rPr>
        <w:t xml:space="preserve">25 детей    осмотрено </w:t>
      </w:r>
      <w:proofErr w:type="gramStart"/>
      <w:r w:rsidRPr="00A72344">
        <w:rPr>
          <w:rFonts w:asciiTheme="majorHAnsi" w:hAnsiTheme="majorHAnsi" w:cs="Times New Roman"/>
          <w:sz w:val="24"/>
          <w:szCs w:val="24"/>
        </w:rPr>
        <w:t>эндокринологами,  у</w:t>
      </w:r>
      <w:proofErr w:type="gramEnd"/>
      <w:r w:rsidRPr="00A72344">
        <w:rPr>
          <w:rFonts w:asciiTheme="majorHAnsi" w:hAnsiTheme="majorHAnsi" w:cs="Times New Roman"/>
          <w:sz w:val="24"/>
          <w:szCs w:val="24"/>
        </w:rPr>
        <w:t xml:space="preserve"> 15 детей выявлены различные нарушения.</w:t>
      </w:r>
    </w:p>
    <w:p w:rsidR="000245B4" w:rsidRPr="00A72344" w:rsidRDefault="000245B4" w:rsidP="000245B4">
      <w:pPr>
        <w:pStyle w:val="a3"/>
        <w:framePr w:w="5629" w:hSpace="180" w:wrap="around" w:vAnchor="text" w:hAnchor="page" w:x="133" w:y="196"/>
        <w:rPr>
          <w:rFonts w:asciiTheme="majorHAnsi" w:hAnsiTheme="majorHAnsi" w:cs="Times New Roman"/>
          <w:sz w:val="24"/>
          <w:szCs w:val="24"/>
        </w:rPr>
      </w:pPr>
    </w:p>
    <w:p w:rsidR="00B54AFE" w:rsidRDefault="00B54AFE" w:rsidP="00E216F1">
      <w:pPr>
        <w:pStyle w:val="a3"/>
        <w:rPr>
          <w:rFonts w:asciiTheme="majorHAnsi" w:hAnsiTheme="majorHAnsi" w:cs="Times New Roman"/>
          <w:b/>
          <w:color w:val="FF0000"/>
          <w:sz w:val="56"/>
          <w:szCs w:val="56"/>
        </w:rPr>
      </w:pPr>
    </w:p>
    <w:p w:rsidR="00B54AFE" w:rsidRDefault="000245B4" w:rsidP="00E216F1">
      <w:pPr>
        <w:pStyle w:val="a3"/>
        <w:rPr>
          <w:rFonts w:asciiTheme="majorHAnsi" w:hAnsiTheme="majorHAnsi" w:cs="Times New Roman"/>
          <w:b/>
          <w:color w:val="FF000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 wp14:anchorId="79CE27D5" wp14:editId="74DB2291">
            <wp:extent cx="2401187" cy="1980565"/>
            <wp:effectExtent l="0" t="0" r="0" b="635"/>
            <wp:docPr id="12" name="Рисунок 12" descr="http://kidslife.ru/images/stories/priviv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idslife.ru/images/stories/privivk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408" cy="2000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AFE" w:rsidRDefault="00B54AFE" w:rsidP="00E216F1">
      <w:pPr>
        <w:pStyle w:val="a3"/>
        <w:rPr>
          <w:rFonts w:asciiTheme="majorHAnsi" w:hAnsiTheme="majorHAnsi" w:cs="Times New Roman"/>
          <w:b/>
          <w:color w:val="FF0000"/>
          <w:sz w:val="56"/>
          <w:szCs w:val="56"/>
        </w:rPr>
      </w:pPr>
    </w:p>
    <w:p w:rsidR="00BC5311" w:rsidRDefault="00BC5311">
      <w:pPr>
        <w:rPr>
          <w:rFonts w:asciiTheme="majorHAnsi" w:hAnsiTheme="majorHAnsi"/>
          <w:color w:val="525252" w:themeColor="accent3" w:themeShade="80"/>
          <w:sz w:val="72"/>
          <w:szCs w:val="72"/>
        </w:rPr>
      </w:pPr>
    </w:p>
    <w:p w:rsidR="00BC5311" w:rsidRPr="000245B4" w:rsidRDefault="000245B4" w:rsidP="000245B4">
      <w:pPr>
        <w:rPr>
          <w:rFonts w:asciiTheme="majorHAnsi" w:hAnsiTheme="majorHAnsi"/>
          <w:color w:val="525252" w:themeColor="accent3" w:themeShade="8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2BF0AC2" wp14:editId="160C8C5F">
            <wp:simplePos x="0" y="0"/>
            <wp:positionH relativeFrom="column">
              <wp:posOffset>-1026795</wp:posOffset>
            </wp:positionH>
            <wp:positionV relativeFrom="paragraph">
              <wp:posOffset>181610</wp:posOffset>
            </wp:positionV>
            <wp:extent cx="2509099" cy="1569023"/>
            <wp:effectExtent l="0" t="0" r="5715" b="0"/>
            <wp:wrapSquare wrapText="bothSides"/>
            <wp:docPr id="11" name="Рисунок 11" descr="http://ros-obrazovanie.ru/netcat_files/Image/%D0%A0%D0%B8%D1%81%D1%83%D0%BD%D0%BE%D0%BA_%D1%80%D1%83%D0%BA%D0%B0%20%D0%B2%20%D0%BA%D1%80%D0%B0%D1%81%D0%BA%D0%B0%D1%85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os-obrazovanie.ru/netcat_files/Image/%D0%A0%D0%B8%D1%81%D1%83%D0%BD%D0%BE%D0%BA_%D1%80%D1%83%D0%BA%D0%B0%20%D0%B2%20%D0%BA%D1%80%D0%B0%D1%81%D0%BA%D0%B0%D1%85(2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099" cy="1569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311" w:rsidRPr="00BC5311">
        <w:rPr>
          <w:rFonts w:asciiTheme="majorHAnsi" w:hAnsiTheme="majorHAnsi" w:cs="Times New Roman"/>
          <w:b/>
          <w:color w:val="FF0000"/>
          <w:sz w:val="56"/>
          <w:szCs w:val="56"/>
        </w:rPr>
        <w:t xml:space="preserve">48 </w:t>
      </w:r>
    </w:p>
    <w:p w:rsidR="00BC5311" w:rsidRPr="00A72344" w:rsidRDefault="00BC5311" w:rsidP="00BC5311">
      <w:pPr>
        <w:pStyle w:val="a3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48 детей, претерпевшие насилие получили прямые услуги и получили помощь в приюте ЦЗД. Из них 14 девочек пережили сексуальное насилие. С ними психологи центра вели отдельную работу. 13 детей подверглись физическому насилию, психоэмоциональное насилие получили 5 детей.</w:t>
      </w:r>
    </w:p>
    <w:p w:rsidR="00BC5311" w:rsidRDefault="00BC5311" w:rsidP="00BC5311">
      <w:pPr>
        <w:rPr>
          <w:rFonts w:asciiTheme="majorHAnsi" w:hAnsiTheme="majorHAnsi" w:cs="Times New Roman"/>
          <w:sz w:val="24"/>
          <w:szCs w:val="24"/>
        </w:rPr>
      </w:pPr>
    </w:p>
    <w:p w:rsidR="00BC5311" w:rsidRPr="00A72344" w:rsidRDefault="00BC5311" w:rsidP="00BC5311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BC5311" w:rsidRPr="00A72344" w:rsidRDefault="00BC5311" w:rsidP="00BC5311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BC5311" w:rsidRPr="00A72344" w:rsidRDefault="00BC5311" w:rsidP="00BC5311">
      <w:pPr>
        <w:pStyle w:val="a3"/>
        <w:rPr>
          <w:rFonts w:asciiTheme="majorHAnsi" w:hAnsiTheme="majorHAnsi" w:cs="Times New Roman"/>
          <w:sz w:val="24"/>
          <w:szCs w:val="24"/>
        </w:rPr>
      </w:pPr>
    </w:p>
    <w:p w:rsidR="00F7326D" w:rsidRDefault="00F7326D" w:rsidP="00BC5311">
      <w:pPr>
        <w:rPr>
          <w:rFonts w:asciiTheme="majorHAnsi" w:hAnsiTheme="majorHAnsi"/>
          <w:b/>
          <w:color w:val="FF0000"/>
          <w:sz w:val="72"/>
          <w:szCs w:val="7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CCA35D2" wp14:editId="547FA077">
            <wp:simplePos x="0" y="0"/>
            <wp:positionH relativeFrom="margin">
              <wp:posOffset>-685800</wp:posOffset>
            </wp:positionH>
            <wp:positionV relativeFrom="paragraph">
              <wp:posOffset>628650</wp:posOffset>
            </wp:positionV>
            <wp:extent cx="222885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415" y="21323"/>
                <wp:lineTo x="21415" y="0"/>
                <wp:lineTo x="0" y="0"/>
              </wp:wrapPolygon>
            </wp:wrapTight>
            <wp:docPr id="13" name="Рисунок 13" descr="http://www.chuvsu.ru/~./med_inst/images/remote/http--www.chuvsu.ru-med_inst-images-stories-novosti-2014-mai-13011454361973456359cartoon-family-holding-hands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chuvsu.ru/~./med_inst/images/remote/http--www.chuvsu.ru-med_inst-images-stories-novosti-2014-mai-13011454361973456359cartoon-family-holding-hands-hi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5311" w:rsidRPr="00F7326D" w:rsidRDefault="00F7326D" w:rsidP="00BC5311">
      <w:pPr>
        <w:rPr>
          <w:rFonts w:asciiTheme="majorHAnsi" w:hAnsiTheme="majorHAnsi"/>
          <w:b/>
          <w:color w:val="FF0000"/>
          <w:sz w:val="72"/>
          <w:szCs w:val="72"/>
        </w:rPr>
      </w:pPr>
      <w:r>
        <w:rPr>
          <w:rFonts w:asciiTheme="majorHAnsi" w:hAnsiTheme="majorHAnsi"/>
          <w:b/>
          <w:color w:val="FF0000"/>
          <w:sz w:val="72"/>
          <w:szCs w:val="72"/>
        </w:rPr>
        <w:t xml:space="preserve"> </w:t>
      </w:r>
      <w:r w:rsidRPr="00F7326D">
        <w:rPr>
          <w:rFonts w:asciiTheme="majorHAnsi" w:hAnsiTheme="majorHAnsi"/>
          <w:b/>
          <w:color w:val="FF0000"/>
          <w:sz w:val="72"/>
          <w:szCs w:val="72"/>
        </w:rPr>
        <w:t xml:space="preserve">21 </w:t>
      </w:r>
    </w:p>
    <w:p w:rsidR="00F7326D" w:rsidRDefault="00F7326D" w:rsidP="00F7326D">
      <w:pPr>
        <w:pStyle w:val="a3"/>
        <w:rPr>
          <w:rFonts w:ascii="Times New Roman" w:hAnsi="Times New Roman" w:cs="Times New Roman"/>
          <w:sz w:val="24"/>
          <w:szCs w:val="24"/>
        </w:rPr>
      </w:pPr>
      <w:r w:rsidRPr="00F7326D">
        <w:rPr>
          <w:rFonts w:asciiTheme="majorHAnsi" w:hAnsiTheme="majorHAnsi" w:cs="Times New Roman"/>
          <w:sz w:val="24"/>
          <w:szCs w:val="24"/>
        </w:rPr>
        <w:t>21 ребенок возвращен в семью. Проведено 34 отслеживания    семей детей, возвращенных в семью, все дети находятся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26D" w:rsidRDefault="00F7326D" w:rsidP="00BC5311">
      <w:pPr>
        <w:rPr>
          <w:rFonts w:asciiTheme="majorHAnsi" w:hAnsiTheme="majorHAnsi"/>
          <w:color w:val="525252" w:themeColor="accent3" w:themeShade="80"/>
          <w:sz w:val="24"/>
          <w:szCs w:val="24"/>
        </w:rPr>
      </w:pPr>
    </w:p>
    <w:sectPr w:rsidR="00F7326D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C23" w:rsidRDefault="009D0C23" w:rsidP="00531554">
      <w:pPr>
        <w:spacing w:after="0" w:line="240" w:lineRule="auto"/>
      </w:pPr>
      <w:r>
        <w:separator/>
      </w:r>
    </w:p>
  </w:endnote>
  <w:endnote w:type="continuationSeparator" w:id="0">
    <w:p w:rsidR="009D0C23" w:rsidRDefault="009D0C23" w:rsidP="00531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C23" w:rsidRDefault="009D0C23" w:rsidP="00531554">
      <w:pPr>
        <w:spacing w:after="0" w:line="240" w:lineRule="auto"/>
      </w:pPr>
      <w:r>
        <w:separator/>
      </w:r>
    </w:p>
  </w:footnote>
  <w:footnote w:type="continuationSeparator" w:id="0">
    <w:p w:rsidR="009D0C23" w:rsidRDefault="009D0C23" w:rsidP="00531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554" w:rsidRPr="001973D3" w:rsidRDefault="00531554">
    <w:pPr>
      <w:pStyle w:val="a4"/>
    </w:pPr>
  </w:p>
  <w:p w:rsidR="00531554" w:rsidRDefault="005315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B1"/>
    <w:rsid w:val="000245B4"/>
    <w:rsid w:val="00035137"/>
    <w:rsid w:val="001973D3"/>
    <w:rsid w:val="001F71AF"/>
    <w:rsid w:val="003C573F"/>
    <w:rsid w:val="00531554"/>
    <w:rsid w:val="0061523F"/>
    <w:rsid w:val="006C0526"/>
    <w:rsid w:val="007D7979"/>
    <w:rsid w:val="00944D99"/>
    <w:rsid w:val="009D0C23"/>
    <w:rsid w:val="00A72344"/>
    <w:rsid w:val="00A877A2"/>
    <w:rsid w:val="00B12D92"/>
    <w:rsid w:val="00B356E2"/>
    <w:rsid w:val="00B54AFE"/>
    <w:rsid w:val="00B74C7F"/>
    <w:rsid w:val="00BA02B1"/>
    <w:rsid w:val="00BC5311"/>
    <w:rsid w:val="00BF6CA0"/>
    <w:rsid w:val="00C45A98"/>
    <w:rsid w:val="00CA4C80"/>
    <w:rsid w:val="00E216F1"/>
    <w:rsid w:val="00E42F67"/>
    <w:rsid w:val="00F02765"/>
    <w:rsid w:val="00F7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AE8794-4554-4229-97E7-6BC395D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D9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3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554"/>
  </w:style>
  <w:style w:type="paragraph" w:styleId="a6">
    <w:name w:val="footer"/>
    <w:basedOn w:val="a"/>
    <w:link w:val="a7"/>
    <w:uiPriority w:val="99"/>
    <w:unhideWhenUsed/>
    <w:rsid w:val="00531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2016-01-05T03:32:00Z</dcterms:created>
  <dcterms:modified xsi:type="dcterms:W3CDTF">2016-01-06T10:40:00Z</dcterms:modified>
</cp:coreProperties>
</file>